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81" w:rsidRPr="00A05C81" w:rsidRDefault="00A05C81" w:rsidP="00A05C8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5C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Принципы здорового питания</w:t>
      </w:r>
    </w:p>
    <w:p w:rsidR="00A05C81" w:rsidRPr="00A05C81" w:rsidRDefault="00A05C81" w:rsidP="00A05C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Здоровое питание - питание, обеспечивающее удовлетворение физиологических потребностей различных групп населения, способствующее профилактике заболеваний. Это физиологически полноценное питание здоровых людей с учетом пола, возраста, климата, традиций и т.д. Все рекомендации по здоровому питанию в принципе общеизвестны, однако, поскольку большинство россиян их упорно игнорируют, в стране продолжается рост сердечно-сосудистых и эндокринных заболеваний, весьма распространено нарушение обмена веществ.</w:t>
      </w:r>
    </w:p>
    <w:p w:rsidR="00A05C81" w:rsidRPr="00A05C81" w:rsidRDefault="00A05C81" w:rsidP="00A05C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здорового питания, рекомендованные научным центром профилактической медицины МЗ:</w:t>
      </w:r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 xml:space="preserve">1. Здоровое сбалансированное питание основывается на употреблении разнообразных пищевых продуктов, преимущественно растительного, а не животного происхождения. </w:t>
      </w:r>
    </w:p>
    <w:p w:rsid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 xml:space="preserve">2. Ешьте меньше насыщенных жиров и </w:t>
      </w:r>
      <w:proofErr w:type="spellStart"/>
      <w:r w:rsidRPr="00A05C81">
        <w:t>трансизомерных</w:t>
      </w:r>
      <w:proofErr w:type="spellEnd"/>
      <w:r w:rsidRPr="00A05C81">
        <w:t xml:space="preserve"> жирных кислот. Ограничьте потребление «видимого» жира в кашах и на бутербродах. </w:t>
      </w:r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>3. Выбирайте молоко и молочные продукты с низким содержанием жира и соли, их употребление необходимо в ежедневном режиме.</w:t>
      </w:r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>4. Попробуйте регулярно есть рыбу. Необходимо есть жирную морскую рыбу в любом виде, н</w:t>
      </w:r>
      <w:r>
        <w:t>о не жареную, 1-2 раза в неделю</w:t>
      </w:r>
      <w:r w:rsidRPr="00A05C81">
        <w:t>.</w:t>
      </w:r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>5. Съедайте в день не менее 400-500 г. ягод, овощей, фруктов (желательно разные).</w:t>
      </w:r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 xml:space="preserve">6. Регулярно ешьте блюда, содержащие крахмал и пищевые </w:t>
      </w:r>
      <w:proofErr w:type="gramStart"/>
      <w:r w:rsidRPr="00A05C81">
        <w:t>волокна..</w:t>
      </w:r>
      <w:proofErr w:type="gramEnd"/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>7. Ешьте меньше сахара, но не стоит отказываться от него совсем.</w:t>
      </w:r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>8. Избегайте чрезмерного употребления соленых прод</w:t>
      </w:r>
      <w:r>
        <w:t>уктов, копченых изделий, колбас</w:t>
      </w:r>
      <w:r w:rsidRPr="00A05C81">
        <w:t>.</w:t>
      </w:r>
    </w:p>
    <w:p w:rsid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 w:rsidRPr="00A05C81">
        <w:t>9. Старайтесь выпивать не мен</w:t>
      </w:r>
      <w:r>
        <w:t>ее 1,5-2 литра жидкостей в день.</w:t>
      </w:r>
    </w:p>
    <w:p w:rsidR="00A05C81" w:rsidRPr="00A05C81" w:rsidRDefault="00A05C81" w:rsidP="00A05C81">
      <w:pPr>
        <w:pStyle w:val="a3"/>
        <w:spacing w:before="0" w:beforeAutospacing="0" w:after="0" w:afterAutospacing="0" w:line="360" w:lineRule="auto"/>
        <w:ind w:firstLine="709"/>
        <w:jc w:val="both"/>
      </w:pPr>
      <w:r>
        <w:t>10</w:t>
      </w:r>
      <w:r w:rsidRPr="00A05C81">
        <w:t>. Контролируйте</w:t>
      </w:r>
      <w:r>
        <w:t xml:space="preserve"> свой вес по индексу массы тела</w:t>
      </w:r>
      <w:r w:rsidRPr="00A05C81">
        <w:t>. Следует поддерживать, по крайней мере, умеренный уровень физической активности.</w:t>
      </w:r>
    </w:p>
    <w:p w:rsidR="00DF2385" w:rsidRDefault="00DF2385">
      <w:bookmarkStart w:id="0" w:name="_GoBack"/>
      <w:bookmarkEnd w:id="0"/>
    </w:p>
    <w:sectPr w:rsidR="00DF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74"/>
    <w:rsid w:val="00A05C81"/>
    <w:rsid w:val="00A42574"/>
    <w:rsid w:val="00D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0534E-FE7A-4C44-9B76-76793E4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2021-04-19T08:04:00Z</dcterms:created>
  <dcterms:modified xsi:type="dcterms:W3CDTF">2021-04-19T08:09:00Z</dcterms:modified>
</cp:coreProperties>
</file>