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48" w:rsidRPr="005E0148" w:rsidRDefault="005E0148" w:rsidP="005E0148">
      <w:pPr>
        <w:shd w:val="clear" w:color="auto" w:fill="FFFFFF"/>
        <w:spacing w:before="30" w:after="30" w:line="240" w:lineRule="auto"/>
        <w:ind w:left="30" w:right="30"/>
        <w:outlineLvl w:val="2"/>
        <w:rPr>
          <w:rFonts w:ascii="Arial" w:eastAsia="Times New Roman" w:hAnsi="Arial" w:cs="Arial"/>
          <w:b/>
          <w:bCs/>
          <w:color w:val="AC8AC4"/>
          <w:sz w:val="32"/>
          <w:szCs w:val="32"/>
          <w:lang w:eastAsia="ru-RU"/>
        </w:rPr>
      </w:pPr>
      <w:r w:rsidRPr="005E0148">
        <w:rPr>
          <w:rFonts w:ascii="Arial" w:eastAsia="Times New Roman" w:hAnsi="Arial" w:cs="Arial"/>
          <w:b/>
          <w:bCs/>
          <w:color w:val="AC8AC4"/>
          <w:sz w:val="32"/>
          <w:szCs w:val="32"/>
          <w:lang w:eastAsia="ru-RU"/>
        </w:rPr>
        <w:t>ДЕЙСТВИЯ ПРИ ОБНАРУЖЕНИИ ПОДОЗРИТЕЛЬНОГО ПРЕДМЕТА, КОТОРЫЙ МОЖЕТ ОКАЗАТЬСЯ ВЗРЫВНЫМ УСТРОЙСТВОМ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bookmarkStart w:id="0" w:name="_GoBack"/>
      <w:bookmarkEnd w:id="0"/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Не пинайте на улице предметы, лежащие на земле.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Если вы обнаружили забытую или бесхозную вещь, опросите 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 установлен, немедленно сообщите о находке начальнику, оперативному дежурному, сообщите в правоохранительные органы.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Не пытайтесь заглянуть внутрь подозрительного пакета, коробки, иного предмета, не трогайте, не передвигайте, не вскрывайте обнаруженный предмет – это может привести к их взрыву, многочисленным жертвам и разрушениям.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Зафиксируйте время обнаружения предмета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  <w:r>
        <w:rPr>
          <w:rFonts w:ascii="Arial" w:hAnsi="Arial" w:cs="Arial"/>
          <w:color w:val="404040"/>
          <w:sz w:val="20"/>
          <w:szCs w:val="20"/>
        </w:rPr>
        <w:br/>
        <w:t>Обязательно дождитесь прибытия оперативно-следственной группы (помните, что вы являетесь очень важным очевидцем).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Рекомендуемые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среднерасчетные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дистанции безопасного удаления, которые необходимо соблюдать при обнаружении взрывного устройства или предмета, похожего на взрывное устройство:</w:t>
      </w:r>
    </w:p>
    <w:p w:rsidR="005E0148" w:rsidRDefault="005E0148" w:rsidP="005E014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При обнаружении предметов и веществ, которые могут быть идентифицированы как бактериологическое или химическое оружие, не дотрагиваться до данного предмета, покинуть помещение и не допускать туда посторонних лиц, исключить дальнейшие контакты с другими гражданами во избежание их возможного заражения, дождаться представителей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санэпидемнадзора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C900D6" w:rsidRDefault="00C900D6"/>
    <w:sectPr w:rsidR="00C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6"/>
    <w:rsid w:val="005E0148"/>
    <w:rsid w:val="00C900D6"/>
    <w:rsid w:val="00C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659C"/>
  <w15:chartTrackingRefBased/>
  <w15:docId w15:val="{1AE0D003-C33E-43D1-BAA7-D7544BA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0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3</cp:revision>
  <dcterms:created xsi:type="dcterms:W3CDTF">2021-05-25T09:35:00Z</dcterms:created>
  <dcterms:modified xsi:type="dcterms:W3CDTF">2021-05-25T09:36:00Z</dcterms:modified>
</cp:coreProperties>
</file>